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Unterverteiler 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ABS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-Gehäuse als Wandschrank, Kabeleinführung von oben.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Schutzart: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IP4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0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Schutzklasse: </w:t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I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I</w:t>
      </w:r>
    </w:p>
    <w:p w:rsid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Eingangsklemme: </w:t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3x1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0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mm²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Farbe</w:t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>:</w:t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1F5738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RAL 9003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Montageart: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Wandanbau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Abmessungen  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HxBxT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>):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Bestückung: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proofErr w:type="spellStart"/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Endstromkreise (5A) für Mischbetrieb 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>. IOE 24 oder IOE 230 Modul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bookmarkStart w:id="0" w:name="_GoBack"/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Fabrikat: 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6D0FD4">
        <w:rPr>
          <w:rFonts w:eastAsia="Times New Roman" w:cstheme="minorHAnsi"/>
          <w:color w:val="000000"/>
          <w:sz w:val="20"/>
          <w:szCs w:val="20"/>
          <w:lang w:eastAsia="de-DE"/>
        </w:rPr>
        <w:t>Elektroplanet AG ehrlich – einfach - sicher</w:t>
      </w:r>
    </w:p>
    <w:bookmarkEnd w:id="0"/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Serie: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DF5B2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CPS ELP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Typ: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DF5B2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E275D2">
        <w:rPr>
          <w:rFonts w:eastAsia="Times New Roman" w:cstheme="minorHAnsi"/>
          <w:color w:val="000000"/>
          <w:sz w:val="20"/>
          <w:szCs w:val="20"/>
          <w:lang w:eastAsia="de-DE"/>
        </w:rPr>
        <w:t>ELP</w:t>
      </w:r>
      <w:r w:rsidR="00DF5B2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UV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780730" w:rsidRPr="006E28B9" w:rsidRDefault="00780730">
      <w:pPr>
        <w:rPr>
          <w:rFonts w:cstheme="minorHAnsi"/>
        </w:rPr>
      </w:pPr>
    </w:p>
    <w:p w:rsidR="006E28B9" w:rsidRPr="006E28B9" w:rsidRDefault="006E28B9">
      <w:pPr>
        <w:rPr>
          <w:rFonts w:cstheme="minorHAnsi"/>
        </w:rPr>
      </w:pPr>
    </w:p>
    <w:p w:rsidR="006E28B9" w:rsidRPr="006E28B9" w:rsidRDefault="006E28B9">
      <w:pPr>
        <w:rPr>
          <w:rFonts w:cstheme="minorHAnsi"/>
        </w:rPr>
      </w:pP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Unterverteiler 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Stahlblechgehäuse als Wandschrank, Kabeleinführung von oben.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Montageart:</w:t>
      </w:r>
      <w:r w:rsidRPr="006E28B9">
        <w:rPr>
          <w:rFonts w:asciiTheme="minorHAnsi" w:hAnsiTheme="minorHAnsi" w:cstheme="minorHAnsi"/>
          <w:color w:val="000000"/>
        </w:rPr>
        <w:tab/>
        <w:t>Wandanbau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Schutzart:</w:t>
      </w:r>
      <w:r w:rsidRPr="006E28B9">
        <w:rPr>
          <w:rFonts w:asciiTheme="minorHAnsi" w:hAnsiTheme="minorHAnsi" w:cstheme="minorHAnsi"/>
          <w:color w:val="000000"/>
        </w:rPr>
        <w:tab/>
      </w:r>
      <w:r w:rsidR="001F5738">
        <w:rPr>
          <w:rFonts w:asciiTheme="minorHAnsi" w:hAnsiTheme="minorHAnsi" w:cstheme="minorHAnsi"/>
          <w:color w:val="000000"/>
        </w:rPr>
        <w:tab/>
      </w:r>
      <w:r w:rsidRPr="006E28B9">
        <w:rPr>
          <w:rFonts w:asciiTheme="minorHAnsi" w:hAnsiTheme="minorHAnsi" w:cstheme="minorHAnsi"/>
          <w:color w:val="000000"/>
        </w:rPr>
        <w:t>IP20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Schutzklasse:</w:t>
      </w:r>
      <w:r w:rsidRPr="006E28B9">
        <w:rPr>
          <w:rFonts w:asciiTheme="minorHAnsi" w:hAnsiTheme="minorHAnsi" w:cstheme="minorHAnsi"/>
          <w:color w:val="000000"/>
        </w:rPr>
        <w:tab/>
        <w:t>I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Montageart:</w:t>
      </w:r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ab/>
        <w:t>Wandanbau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Abmessungen  (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HxBxT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>):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Bestückung: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proofErr w:type="spellStart"/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E28B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Endstromkreise (5A) für Mischbetrieb </w:t>
      </w:r>
    </w:p>
    <w:p w:rsidR="006E28B9" w:rsidRPr="006E28B9" w:rsidRDefault="006E28B9" w:rsidP="006E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>. IOE 24 oder IOE 230 Modul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 xml:space="preserve">Fabrikat: </w:t>
      </w:r>
      <w:r w:rsidRPr="006E28B9">
        <w:rPr>
          <w:rFonts w:asciiTheme="minorHAnsi" w:hAnsiTheme="minorHAnsi" w:cstheme="minorHAnsi"/>
          <w:color w:val="000000"/>
        </w:rPr>
        <w:tab/>
      </w:r>
      <w:r w:rsidR="006D0FD4" w:rsidRPr="006D0FD4">
        <w:rPr>
          <w:rFonts w:asciiTheme="majorHAnsi" w:hAnsiTheme="majorHAnsi" w:cstheme="minorHAnsi"/>
          <w:color w:val="000000"/>
        </w:rPr>
        <w:t>Elektroplanet AG ehrlich – einfach - sicher</w:t>
      </w:r>
    </w:p>
    <w:p w:rsid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Serie:</w:t>
      </w:r>
      <w:r w:rsidRPr="006E28B9">
        <w:rPr>
          <w:rFonts w:asciiTheme="minorHAnsi" w:hAnsiTheme="minorHAnsi" w:cstheme="minorHAnsi"/>
          <w:color w:val="000000"/>
        </w:rPr>
        <w:tab/>
      </w:r>
      <w:r w:rsidR="00DF5B21">
        <w:rPr>
          <w:rFonts w:asciiTheme="minorHAnsi" w:hAnsiTheme="minorHAnsi" w:cstheme="minorHAnsi"/>
          <w:color w:val="000000"/>
        </w:rPr>
        <w:t>CPS ELP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>Typ:</w:t>
      </w:r>
      <w:r w:rsidR="00E275D2">
        <w:rPr>
          <w:rFonts w:asciiTheme="minorHAnsi" w:hAnsiTheme="minorHAnsi" w:cstheme="minorHAnsi"/>
          <w:color w:val="000000"/>
        </w:rPr>
        <w:tab/>
        <w:t>ELP</w:t>
      </w:r>
      <w:r w:rsidR="00DF5B21">
        <w:rPr>
          <w:rFonts w:asciiTheme="minorHAnsi" w:hAnsiTheme="minorHAnsi" w:cstheme="minorHAnsi"/>
          <w:color w:val="000000"/>
        </w:rPr>
        <w:t xml:space="preserve"> UV</w:t>
      </w:r>
    </w:p>
    <w:p w:rsidR="006E28B9" w:rsidRPr="006E28B9" w:rsidRDefault="006E28B9" w:rsidP="006E28B9">
      <w:pPr>
        <w:pStyle w:val="HTMLVorformatiert"/>
        <w:rPr>
          <w:rFonts w:asciiTheme="minorHAnsi" w:hAnsiTheme="minorHAnsi" w:cstheme="minorHAnsi"/>
          <w:color w:val="000000"/>
        </w:rPr>
      </w:pPr>
      <w:r w:rsidRPr="006E28B9">
        <w:rPr>
          <w:rFonts w:asciiTheme="minorHAnsi" w:hAnsiTheme="minorHAnsi" w:cstheme="minorHAnsi"/>
          <w:color w:val="000000"/>
        </w:rPr>
        <w:tab/>
      </w:r>
      <w:r w:rsidRPr="006E28B9">
        <w:rPr>
          <w:rFonts w:asciiTheme="minorHAnsi" w:hAnsiTheme="minorHAnsi" w:cstheme="minorHAnsi"/>
          <w:color w:val="000000"/>
        </w:rPr>
        <w:tab/>
      </w:r>
    </w:p>
    <w:p w:rsidR="006E28B9" w:rsidRPr="006E28B9" w:rsidRDefault="006E28B9">
      <w:pPr>
        <w:rPr>
          <w:rFonts w:cstheme="minorHAnsi"/>
        </w:rPr>
      </w:pPr>
    </w:p>
    <w:p w:rsidR="006E28B9" w:rsidRPr="006E28B9" w:rsidRDefault="006E28B9">
      <w:pPr>
        <w:rPr>
          <w:rFonts w:cstheme="minorHAnsi"/>
        </w:rPr>
      </w:pPr>
    </w:p>
    <w:sectPr w:rsidR="006E28B9" w:rsidRPr="006E28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9"/>
    <w:rsid w:val="001F5738"/>
    <w:rsid w:val="002E6F2D"/>
    <w:rsid w:val="006D0FD4"/>
    <w:rsid w:val="006E28B9"/>
    <w:rsid w:val="00780730"/>
    <w:rsid w:val="00DF5B21"/>
    <w:rsid w:val="00E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45C56"/>
  <w15:chartTrackingRefBased/>
  <w15:docId w15:val="{031413CE-B765-47A7-9F86-526E100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6E2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E28B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Stefan Nagy</cp:lastModifiedBy>
  <cp:revision>6</cp:revision>
  <dcterms:created xsi:type="dcterms:W3CDTF">2018-12-06T11:52:00Z</dcterms:created>
  <dcterms:modified xsi:type="dcterms:W3CDTF">2019-10-13T10:47:00Z</dcterms:modified>
</cp:coreProperties>
</file>